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24" w:rsidRPr="004A31EB" w:rsidRDefault="004A31EB" w:rsidP="004B7B09">
      <w:pPr>
        <w:jc w:val="right"/>
        <w:rPr>
          <w:sz w:val="24"/>
          <w:szCs w:val="24"/>
        </w:rPr>
      </w:pPr>
      <w:r w:rsidRPr="004A31EB">
        <w:rPr>
          <w:rFonts w:hint="eastAsia"/>
          <w:sz w:val="24"/>
          <w:szCs w:val="24"/>
        </w:rPr>
        <w:t>２０２０年３月</w:t>
      </w:r>
      <w:r w:rsidR="004B7B09">
        <w:rPr>
          <w:rFonts w:hint="eastAsia"/>
          <w:sz w:val="24"/>
          <w:szCs w:val="24"/>
        </w:rPr>
        <w:t>吉日</w:t>
      </w:r>
    </w:p>
    <w:p w:rsidR="004B7B09" w:rsidRDefault="004B7B09" w:rsidP="004B7B09">
      <w:pPr>
        <w:rPr>
          <w:rFonts w:hint="eastAsia"/>
          <w:sz w:val="24"/>
          <w:szCs w:val="24"/>
        </w:rPr>
      </w:pPr>
    </w:p>
    <w:p w:rsidR="004B7B09" w:rsidRDefault="004B7B09" w:rsidP="004B7B0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チーム各位</w:t>
      </w:r>
    </w:p>
    <w:p w:rsidR="004A31EB" w:rsidRPr="004A31EB" w:rsidRDefault="004A31EB" w:rsidP="004A31EB">
      <w:pPr>
        <w:ind w:firstLineChars="2500" w:firstLine="6000"/>
        <w:rPr>
          <w:sz w:val="24"/>
          <w:szCs w:val="24"/>
        </w:rPr>
      </w:pPr>
      <w:r w:rsidRPr="004A31EB">
        <w:rPr>
          <w:rFonts w:hint="eastAsia"/>
          <w:sz w:val="24"/>
          <w:szCs w:val="24"/>
        </w:rPr>
        <w:t>富山県社会人バスケットボール連盟</w:t>
      </w:r>
    </w:p>
    <w:p w:rsidR="004A31EB" w:rsidRDefault="004A31EB" w:rsidP="004A31EB">
      <w:pPr>
        <w:ind w:firstLineChars="3300" w:firstLine="7920"/>
        <w:rPr>
          <w:sz w:val="24"/>
          <w:szCs w:val="24"/>
        </w:rPr>
      </w:pPr>
      <w:r w:rsidRPr="004A31EB">
        <w:rPr>
          <w:rFonts w:hint="eastAsia"/>
          <w:sz w:val="24"/>
          <w:szCs w:val="24"/>
        </w:rPr>
        <w:t>理事長　白江成吉</w:t>
      </w:r>
    </w:p>
    <w:p w:rsidR="004A31EB" w:rsidRDefault="004A31EB" w:rsidP="004A31EB">
      <w:pPr>
        <w:ind w:firstLineChars="2700" w:firstLine="6480"/>
        <w:rPr>
          <w:rFonts w:hint="eastAsia"/>
          <w:sz w:val="24"/>
          <w:szCs w:val="24"/>
        </w:rPr>
      </w:pPr>
    </w:p>
    <w:p w:rsidR="004B7B09" w:rsidRDefault="004B7B09" w:rsidP="004A31EB">
      <w:pPr>
        <w:ind w:firstLineChars="2700" w:firstLine="6480"/>
        <w:rPr>
          <w:sz w:val="24"/>
          <w:szCs w:val="24"/>
        </w:rPr>
      </w:pPr>
    </w:p>
    <w:p w:rsidR="004A31EB" w:rsidRPr="002F0C4C" w:rsidRDefault="004A31EB" w:rsidP="009A0FF2">
      <w:pPr>
        <w:ind w:firstLineChars="300" w:firstLine="1325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2019</w:t>
      </w:r>
      <w:r>
        <w:rPr>
          <w:rFonts w:hint="eastAsia"/>
          <w:b/>
          <w:sz w:val="44"/>
          <w:szCs w:val="44"/>
          <w:u w:val="single"/>
        </w:rPr>
        <w:t>年度県リーグ入替戦</w:t>
      </w:r>
      <w:r w:rsidR="008039BB">
        <w:rPr>
          <w:rFonts w:hint="eastAsia"/>
          <w:b/>
          <w:sz w:val="44"/>
          <w:szCs w:val="44"/>
          <w:u w:val="single"/>
        </w:rPr>
        <w:t>等</w:t>
      </w:r>
      <w:r>
        <w:rPr>
          <w:rFonts w:hint="eastAsia"/>
          <w:b/>
          <w:sz w:val="44"/>
          <w:szCs w:val="44"/>
          <w:u w:val="single"/>
        </w:rPr>
        <w:t>について</w:t>
      </w:r>
    </w:p>
    <w:p w:rsidR="004A31EB" w:rsidRDefault="004A31EB" w:rsidP="004A31EB">
      <w:pPr>
        <w:rPr>
          <w:sz w:val="24"/>
          <w:szCs w:val="24"/>
        </w:rPr>
      </w:pPr>
    </w:p>
    <w:p w:rsidR="004A31EB" w:rsidRDefault="004A31EB" w:rsidP="004A31E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いつも大会運営</w:t>
      </w:r>
      <w:r w:rsidR="00907DB4">
        <w:rPr>
          <w:rFonts w:hint="eastAsia"/>
          <w:sz w:val="24"/>
          <w:szCs w:val="24"/>
        </w:rPr>
        <w:t>等々</w:t>
      </w:r>
      <w:r>
        <w:rPr>
          <w:rFonts w:hint="eastAsia"/>
          <w:sz w:val="24"/>
          <w:szCs w:val="24"/>
        </w:rPr>
        <w:t>ご協力頂き、誠にありがとうございます。</w:t>
      </w:r>
    </w:p>
    <w:p w:rsidR="00907DB4" w:rsidRDefault="008039BB" w:rsidP="004B7B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３月に予定しておりました県リーグ</w:t>
      </w:r>
      <w:r w:rsidR="004A31EB">
        <w:rPr>
          <w:rFonts w:hint="eastAsia"/>
          <w:sz w:val="24"/>
          <w:szCs w:val="24"/>
        </w:rPr>
        <w:t>４部順位決定戦</w:t>
      </w:r>
      <w:r w:rsidR="004B7B09">
        <w:rPr>
          <w:rFonts w:hint="eastAsia"/>
          <w:sz w:val="24"/>
          <w:szCs w:val="24"/>
        </w:rPr>
        <w:t>並びに各部</w:t>
      </w:r>
      <w:r w:rsidR="004A31EB">
        <w:rPr>
          <w:rFonts w:hint="eastAsia"/>
          <w:sz w:val="24"/>
          <w:szCs w:val="24"/>
        </w:rPr>
        <w:t>入替戦を４月に行う計画で案内しておりましたが、新型コロナウィルスの感染拡大</w:t>
      </w:r>
      <w:r w:rsidR="005D266A">
        <w:rPr>
          <w:rFonts w:hint="eastAsia"/>
          <w:sz w:val="24"/>
          <w:szCs w:val="24"/>
        </w:rPr>
        <w:t>が懸念されている状況が続いている</w:t>
      </w:r>
      <w:r w:rsidR="00907DB4">
        <w:rPr>
          <w:rFonts w:hint="eastAsia"/>
          <w:sz w:val="24"/>
          <w:szCs w:val="24"/>
        </w:rPr>
        <w:t>等を鑑み中止とさせて頂きます。</w:t>
      </w:r>
    </w:p>
    <w:p w:rsidR="00907DB4" w:rsidRDefault="00907DB4" w:rsidP="004A31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それに伴い、以下の通りとします。</w:t>
      </w:r>
    </w:p>
    <w:p w:rsidR="00907DB4" w:rsidRDefault="00907DB4" w:rsidP="004A31EB">
      <w:pPr>
        <w:rPr>
          <w:sz w:val="24"/>
          <w:szCs w:val="24"/>
        </w:rPr>
      </w:pPr>
    </w:p>
    <w:p w:rsidR="00023635" w:rsidRDefault="00907DB4" w:rsidP="004A31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１．男子１、２、３、４部各部のチーム</w:t>
      </w:r>
      <w:r w:rsidR="00023635">
        <w:rPr>
          <w:rFonts w:hint="eastAsia"/>
          <w:sz w:val="24"/>
          <w:szCs w:val="24"/>
        </w:rPr>
        <w:t>入替</w:t>
      </w:r>
      <w:r>
        <w:rPr>
          <w:rFonts w:hint="eastAsia"/>
          <w:sz w:val="24"/>
          <w:szCs w:val="24"/>
        </w:rPr>
        <w:t>は実施しない。</w:t>
      </w:r>
    </w:p>
    <w:p w:rsidR="00907DB4" w:rsidRDefault="00023635" w:rsidP="004A31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２．２０２０年度において</w:t>
      </w:r>
      <w:r w:rsidR="008039BB">
        <w:rPr>
          <w:rFonts w:hint="eastAsia"/>
          <w:sz w:val="24"/>
          <w:szCs w:val="24"/>
        </w:rPr>
        <w:t>のみ、</w:t>
      </w:r>
      <w:r>
        <w:rPr>
          <w:rFonts w:hint="eastAsia"/>
          <w:sz w:val="24"/>
          <w:szCs w:val="24"/>
        </w:rPr>
        <w:t>２</w:t>
      </w:r>
      <w:r w:rsidR="008039BB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、３部、４部各ブロック</w:t>
      </w:r>
      <w:r w:rsidR="004B7B0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１位、２位チームに</w:t>
      </w:r>
    </w:p>
    <w:p w:rsidR="00023635" w:rsidRDefault="00023635" w:rsidP="004A31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アドバンテージとして</w:t>
      </w:r>
    </w:p>
    <w:p w:rsidR="00023635" w:rsidRDefault="000B2E69" w:rsidP="004A31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１位：勝ち点</w:t>
      </w:r>
      <w:r w:rsidR="004B7B09">
        <w:rPr>
          <w:rFonts w:hint="eastAsia"/>
          <w:sz w:val="24"/>
          <w:szCs w:val="24"/>
        </w:rPr>
        <w:t>３</w:t>
      </w:r>
    </w:p>
    <w:p w:rsidR="00023635" w:rsidRDefault="00023635" w:rsidP="004A31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２位：勝ち点</w:t>
      </w:r>
      <w:r w:rsidR="004B7B09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を与える事とする。</w:t>
      </w:r>
    </w:p>
    <w:p w:rsidR="004A31EB" w:rsidRPr="004B7B09" w:rsidRDefault="004A31EB" w:rsidP="004A31EB">
      <w:pPr>
        <w:rPr>
          <w:sz w:val="24"/>
          <w:szCs w:val="24"/>
        </w:rPr>
      </w:pPr>
    </w:p>
    <w:p w:rsidR="004A31EB" w:rsidRDefault="000236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通常とは異なる状況で、各チームにおかれましてはいろいろと事情があるとは思いますが</w:t>
      </w:r>
    </w:p>
    <w:p w:rsidR="00023635" w:rsidRDefault="000236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今回はこのようにさせて頂きます。ご理解の程よろしくお願い致します。</w:t>
      </w:r>
    </w:p>
    <w:p w:rsidR="00023635" w:rsidRPr="004B7B09" w:rsidRDefault="00023635">
      <w:pPr>
        <w:rPr>
          <w:sz w:val="24"/>
          <w:szCs w:val="24"/>
        </w:rPr>
      </w:pPr>
    </w:p>
    <w:p w:rsidR="000B2E69" w:rsidRDefault="000B2E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来年度の県リーグ、</w:t>
      </w:r>
      <w:r>
        <w:rPr>
          <w:rFonts w:hint="eastAsia"/>
          <w:sz w:val="24"/>
          <w:szCs w:val="24"/>
        </w:rPr>
        <w:t>JBA</w:t>
      </w:r>
      <w:r>
        <w:rPr>
          <w:rFonts w:hint="eastAsia"/>
          <w:sz w:val="24"/>
          <w:szCs w:val="24"/>
        </w:rPr>
        <w:t>主催の天皇杯・皇后杯富山県予選大会の代表者会議日程も決</w:t>
      </w:r>
      <w:r w:rsidR="008039BB">
        <w:rPr>
          <w:rFonts w:hint="eastAsia"/>
          <w:sz w:val="24"/>
          <w:szCs w:val="24"/>
        </w:rPr>
        <w:t>められない状況であります。開催も含めて協会ＨＰ等にて案内しますので確認ください。</w:t>
      </w:r>
    </w:p>
    <w:p w:rsidR="000B2E69" w:rsidRDefault="000B2E69">
      <w:pPr>
        <w:rPr>
          <w:sz w:val="24"/>
          <w:szCs w:val="24"/>
        </w:rPr>
      </w:pPr>
    </w:p>
    <w:p w:rsidR="000B2E69" w:rsidRDefault="000B2E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各チームにおかれましては、２０２０年度ＪＢＡ登録を速やかに行っておいてくださいます</w:t>
      </w:r>
    </w:p>
    <w:p w:rsidR="000B2E69" w:rsidRDefault="000B2E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様よろしくお願い致します。</w:t>
      </w:r>
    </w:p>
    <w:p w:rsidR="008039BB" w:rsidRDefault="008039BB">
      <w:pPr>
        <w:rPr>
          <w:sz w:val="24"/>
          <w:szCs w:val="24"/>
        </w:rPr>
      </w:pPr>
    </w:p>
    <w:p w:rsidR="008039BB" w:rsidRDefault="00803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来年度もよろしくお願い致します。</w:t>
      </w:r>
    </w:p>
    <w:p w:rsidR="000B2E69" w:rsidRPr="004A31EB" w:rsidRDefault="000B2E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以　上</w:t>
      </w:r>
    </w:p>
    <w:sectPr w:rsidR="000B2E69" w:rsidRPr="004A31EB" w:rsidSect="004A31EB">
      <w:pgSz w:w="11906" w:h="16838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DD" w:rsidRDefault="005816DD" w:rsidP="008039BB">
      <w:r>
        <w:separator/>
      </w:r>
    </w:p>
  </w:endnote>
  <w:endnote w:type="continuationSeparator" w:id="1">
    <w:p w:rsidR="005816DD" w:rsidRDefault="005816DD" w:rsidP="0080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DD" w:rsidRDefault="005816DD" w:rsidP="008039BB">
      <w:r>
        <w:separator/>
      </w:r>
    </w:p>
  </w:footnote>
  <w:footnote w:type="continuationSeparator" w:id="1">
    <w:p w:rsidR="005816DD" w:rsidRDefault="005816DD" w:rsidP="00803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1EB"/>
    <w:rsid w:val="00023635"/>
    <w:rsid w:val="00077B54"/>
    <w:rsid w:val="000B2E69"/>
    <w:rsid w:val="002759D9"/>
    <w:rsid w:val="00466C90"/>
    <w:rsid w:val="004A31EB"/>
    <w:rsid w:val="004B7B09"/>
    <w:rsid w:val="005816DD"/>
    <w:rsid w:val="005D266A"/>
    <w:rsid w:val="008039BB"/>
    <w:rsid w:val="00814724"/>
    <w:rsid w:val="00907DB4"/>
    <w:rsid w:val="00917195"/>
    <w:rsid w:val="009A0FF2"/>
    <w:rsid w:val="00AA0850"/>
    <w:rsid w:val="00D9714C"/>
    <w:rsid w:val="00EA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31EB"/>
  </w:style>
  <w:style w:type="character" w:customStyle="1" w:styleId="a4">
    <w:name w:val="日付 (文字)"/>
    <w:basedOn w:val="a0"/>
    <w:link w:val="a3"/>
    <w:uiPriority w:val="99"/>
    <w:semiHidden/>
    <w:rsid w:val="004A31EB"/>
  </w:style>
  <w:style w:type="paragraph" w:styleId="a5">
    <w:name w:val="List Paragraph"/>
    <w:basedOn w:val="a"/>
    <w:uiPriority w:val="34"/>
    <w:qFormat/>
    <w:rsid w:val="00907DB4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803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039BB"/>
  </w:style>
  <w:style w:type="paragraph" w:styleId="a8">
    <w:name w:val="footer"/>
    <w:basedOn w:val="a"/>
    <w:link w:val="a9"/>
    <w:uiPriority w:val="99"/>
    <w:semiHidden/>
    <w:unhideWhenUsed/>
    <w:rsid w:val="008039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03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97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08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4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0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SZ5</cp:lastModifiedBy>
  <cp:revision>2</cp:revision>
  <dcterms:created xsi:type="dcterms:W3CDTF">2020-03-28T08:30:00Z</dcterms:created>
  <dcterms:modified xsi:type="dcterms:W3CDTF">2020-03-28T08:30:00Z</dcterms:modified>
</cp:coreProperties>
</file>